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6"/>
        <w:gridCol w:w="10"/>
        <w:gridCol w:w="2198"/>
        <w:gridCol w:w="174"/>
        <w:gridCol w:w="2884"/>
        <w:gridCol w:w="479"/>
        <w:gridCol w:w="857"/>
        <w:gridCol w:w="893"/>
        <w:gridCol w:w="1585"/>
      </w:tblGrid>
      <w:tr w:rsidR="00E205CE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4B69E9D5" wp14:editId="393C6F8A">
                  <wp:extent cx="1333500" cy="751205"/>
                  <wp:effectExtent l="0" t="0" r="0" b="0"/>
                  <wp:docPr id="29" name="Obraz 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E205CE" w:rsidRPr="00E339A0" w:rsidRDefault="00E205CE" w:rsidP="00B67730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B67730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B67730">
              <w:rPr>
                <w:sz w:val="20"/>
                <w:szCs w:val="20"/>
              </w:rPr>
              <w:t>4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PODSTAWY PSYCHOTERAPII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</w:t>
            </w:r>
            <w:r w:rsidRPr="00E339A0">
              <w:rPr>
                <w:b/>
                <w:color w:val="auto"/>
                <w:sz w:val="20"/>
                <w:szCs w:val="20"/>
              </w:rPr>
              <w:t>uzupełniające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79" w:type="pct"/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II□    III□      </w:t>
            </w:r>
          </w:p>
        </w:tc>
        <w:tc>
          <w:tcPr>
            <w:tcW w:w="1824" w:type="pct"/>
            <w:gridSpan w:val="4"/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2□      3□     4□     5□     6□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1,5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E205CE" w:rsidRPr="0004454E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E205CE" w:rsidRPr="00E339A0" w:rsidRDefault="00E205CE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</w:t>
            </w:r>
            <w:r w:rsidRPr="00E339A0">
              <w:rPr>
                <w:bCs/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    </w:t>
            </w:r>
          </w:p>
          <w:p w:rsidR="00E205CE" w:rsidRPr="00E339A0" w:rsidRDefault="00E205CE" w:rsidP="000F44C5">
            <w:pPr>
              <w:pStyle w:val="Default"/>
              <w:numPr>
                <w:ilvl w:val="0"/>
                <w:numId w:val="3"/>
              </w:numPr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 X</w:t>
            </w:r>
          </w:p>
          <w:p w:rsidR="00E205CE" w:rsidRPr="00E339A0" w:rsidRDefault="00E205CE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E205CE" w:rsidRPr="00E339A0" w:rsidRDefault="00E205CE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203" w:type="pct"/>
            <w:gridSpan w:val="5"/>
          </w:tcPr>
          <w:p w:rsidR="00E205CE" w:rsidRPr="00E339A0" w:rsidRDefault="00617A99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95" w:type="pct"/>
            <w:gridSpan w:val="3"/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E205CE" w:rsidRPr="00E339A0" w:rsidRDefault="00E205CE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25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 / 37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1,5</w:t>
            </w:r>
          </w:p>
        </w:tc>
      </w:tr>
      <w:tr w:rsidR="00E205CE" w:rsidRPr="00E339A0" w:rsidTr="000F44C5">
        <w:trPr>
          <w:trHeight w:val="346"/>
        </w:trPr>
        <w:tc>
          <w:tcPr>
            <w:tcW w:w="1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E205CE" w:rsidRPr="00E339A0" w:rsidRDefault="00E205CE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205CE" w:rsidRPr="00E339A0" w:rsidRDefault="00E205CE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prezentacja, pogadanka), </w:t>
            </w:r>
          </w:p>
          <w:p w:rsidR="00E205CE" w:rsidRPr="00E339A0" w:rsidRDefault="00E205CE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E205CE" w:rsidRPr="00E339A0" w:rsidRDefault="00E205CE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metoda inscenizacji, dyskusja dydaktyczna, metoda projektu), </w:t>
            </w:r>
          </w:p>
          <w:p w:rsidR="00E205CE" w:rsidRPr="00E339A0" w:rsidRDefault="00E205CE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analiza przypadków klinicznych, pokaz z objaśnieniem (wyjaśnieniem), pokaz z instruktażem, </w:t>
            </w:r>
          </w:p>
          <w:p w:rsidR="00E205CE" w:rsidRPr="00E339A0" w:rsidRDefault="00E205CE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realizacja ćwiczeń praktycznych pod opieka i nadzorem prowadzącego, praca w grupach, dyskusja, praca w oparciu o metodę metaplanu.</w:t>
            </w:r>
          </w:p>
        </w:tc>
      </w:tr>
      <w:tr w:rsidR="00E205CE" w:rsidRPr="00E339A0" w:rsidTr="000F44C5">
        <w:trPr>
          <w:trHeight w:val="346"/>
        </w:trPr>
        <w:tc>
          <w:tcPr>
            <w:tcW w:w="1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E205CE" w:rsidRPr="00E339A0" w:rsidRDefault="00E205CE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205CE" w:rsidRPr="00E339A0" w:rsidRDefault="00E205CE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 xml:space="preserve">Zapoznanie studentów z wiedzą psychologiczną umożliwiającą postępowanie z człowiekiem chorym. </w:t>
            </w:r>
          </w:p>
          <w:p w:rsidR="00E205CE" w:rsidRPr="00E339A0" w:rsidRDefault="00E205CE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lastRenderedPageBreak/>
              <w:t xml:space="preserve">Przekazanie wiedzy na temat uwarunkowań zaburzeń w zachowaniu oraz powrotu do zdrowia. </w:t>
            </w:r>
          </w:p>
          <w:p w:rsidR="00E205CE" w:rsidRPr="00E339A0" w:rsidRDefault="00E205CE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 xml:space="preserve">Kształtowanie wrażliwości na psychologiczne problemy człowieka w sytuacji choroby oraz na czynniki natury psychologicznej, którą sprzyjają zachowaniu i odzyskiwaniu zdrowia. </w:t>
            </w:r>
          </w:p>
          <w:p w:rsidR="00E205CE" w:rsidRPr="00E339A0" w:rsidRDefault="00E205CE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>Uświadomienie znaczenia edukacji zdrowotnej oraz psychoprofilaktyki.</w:t>
            </w:r>
          </w:p>
        </w:tc>
      </w:tr>
      <w:tr w:rsidR="00E205CE" w:rsidRPr="00E339A0" w:rsidTr="000F44C5">
        <w:trPr>
          <w:trHeight w:val="346"/>
        </w:trPr>
        <w:tc>
          <w:tcPr>
            <w:tcW w:w="1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E205CE" w:rsidRPr="00E339A0" w:rsidRDefault="00E205CE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205CE" w:rsidRPr="00E339A0" w:rsidRDefault="00E205CE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E205CE" w:rsidRPr="00E339A0" w:rsidTr="000F44C5">
        <w:trPr>
          <w:trHeight w:val="1449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5CE" w:rsidRPr="00E339A0" w:rsidRDefault="00E205CE" w:rsidP="000F44C5">
            <w:pPr>
              <w:rPr>
                <w:b/>
                <w:sz w:val="20"/>
                <w:szCs w:val="20"/>
              </w:rPr>
            </w:pPr>
          </w:p>
          <w:p w:rsidR="00E205CE" w:rsidRPr="00E339A0" w:rsidRDefault="00E205CE" w:rsidP="000F44C5">
            <w:pPr>
              <w:rPr>
                <w:b/>
                <w:sz w:val="20"/>
                <w:szCs w:val="20"/>
              </w:rPr>
            </w:pPr>
          </w:p>
          <w:p w:rsidR="00E205CE" w:rsidRPr="00E339A0" w:rsidRDefault="00E205CE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42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5CE" w:rsidRPr="00E339A0" w:rsidRDefault="00E205CE" w:rsidP="00E205CE">
            <w:pPr>
              <w:pStyle w:val="Akapitzlist"/>
              <w:widowControl/>
              <w:numPr>
                <w:ilvl w:val="0"/>
                <w:numId w:val="37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psychologiczna umożliwiająca prawidłowe postępowanie z chorym uzyskana w ramach studiów pierwszego stopnia dla kierunku pielęgniarstwo.</w:t>
            </w:r>
          </w:p>
          <w:p w:rsidR="00E205CE" w:rsidRPr="00E339A0" w:rsidRDefault="00E205CE" w:rsidP="00E205CE">
            <w:pPr>
              <w:pStyle w:val="Akapitzlist"/>
              <w:widowControl/>
              <w:numPr>
                <w:ilvl w:val="0"/>
                <w:numId w:val="37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Wykorzystanie wiedzy z zakresu psychologii w praktyce, stosowanie zachowań terapeutycznych w ramach interwencji pielęgniarskich, uzyskana w ramach studiów pierwszego stopnia dla kierunku pielęgniarstwo.</w:t>
            </w:r>
          </w:p>
          <w:p w:rsidR="00E205CE" w:rsidRPr="00E339A0" w:rsidRDefault="00E205CE" w:rsidP="00E205CE">
            <w:pPr>
              <w:pStyle w:val="Akapitzlist"/>
              <w:widowControl/>
              <w:numPr>
                <w:ilvl w:val="0"/>
                <w:numId w:val="37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Wrażliwość na problemy psychologiczne w sytuacji choroby lub zaburzeń zachowania.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205CE" w:rsidRPr="00E339A0" w:rsidRDefault="00E205CE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E205CE" w:rsidRPr="00E339A0" w:rsidRDefault="00E205CE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B.W14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BB67A2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zasady</w:t>
            </w:r>
            <w:r>
              <w:rPr>
                <w:sz w:val="20"/>
                <w:szCs w:val="20"/>
              </w:rPr>
              <w:t xml:space="preserve"> postępowania terapeutycznego w </w:t>
            </w:r>
            <w:r w:rsidRPr="00E339A0">
              <w:rPr>
                <w:sz w:val="20"/>
                <w:szCs w:val="20"/>
              </w:rPr>
              <w:t>pr</w:t>
            </w:r>
            <w:r>
              <w:rPr>
                <w:sz w:val="20"/>
                <w:szCs w:val="20"/>
              </w:rPr>
              <w:t xml:space="preserve">zypadku najczęstszych problemów </w:t>
            </w:r>
            <w:r w:rsidRPr="00E339A0">
              <w:rPr>
                <w:sz w:val="20"/>
                <w:szCs w:val="20"/>
              </w:rPr>
              <w:t>zdrowotnych.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ustne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B.W48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BB67A2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wpływ choroby przewlekłej na funkcjon</w:t>
            </w:r>
            <w:r>
              <w:rPr>
                <w:sz w:val="20"/>
                <w:szCs w:val="20"/>
              </w:rPr>
              <w:t xml:space="preserve">owanie psychofizyczne człowieka </w:t>
            </w:r>
            <w:r w:rsidRPr="00E339A0">
              <w:rPr>
                <w:sz w:val="20"/>
                <w:szCs w:val="20"/>
              </w:rPr>
              <w:t>i kształtowanie więzi międzyludzkich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B.W50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zasady opieki pielęgniarskiej nad pacjentem z zaburzeniami psychicznymi, w tym depresją i zaburzeniami lękowymi, oraz pacjentem uzależnionym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B.W51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zakres pomocy i wsparcia w ramach świadczeń oferowanych osobom z problemami</w:t>
            </w:r>
          </w:p>
          <w:p w:rsidR="00E205CE" w:rsidRPr="00E339A0" w:rsidRDefault="00E205C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zdrowia psychicznego i ich rodzinom lub opiekunom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ustne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B.U12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Ocenia adaptację pacjenta do choroby przewlekłej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B.U16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BB67A2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Dobiera i stosuje metody oceny stanu zdrowia pac</w:t>
            </w:r>
            <w:r>
              <w:rPr>
                <w:sz w:val="20"/>
                <w:szCs w:val="20"/>
              </w:rPr>
              <w:t xml:space="preserve">jenta w ramach udzielania porad </w:t>
            </w:r>
            <w:r w:rsidRPr="00E339A0">
              <w:rPr>
                <w:sz w:val="20"/>
                <w:szCs w:val="20"/>
              </w:rPr>
              <w:t>pielęgniarskich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B.U18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Wdraża działanie terapeutyczne w zależności od oceny stanu pacjenta w ramach posiadanych uprawnień zawodowych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B.U22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Dostosowuje do rozpoznanych potrzeb zdrowotnych dostępne progr</w:t>
            </w:r>
            <w:r>
              <w:rPr>
                <w:sz w:val="20"/>
                <w:szCs w:val="20"/>
              </w:rPr>
              <w:t xml:space="preserve">amy promocji zdrowia i edukacji </w:t>
            </w:r>
            <w:r w:rsidRPr="00E339A0">
              <w:rPr>
                <w:sz w:val="20"/>
                <w:szCs w:val="20"/>
              </w:rPr>
              <w:t>zdrowotnej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B.U24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Stosuje wybrane metody edukacji zdrowotnej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B.U57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BB67A2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Ocenia potrzeby zdrowotne pacjenta z zaburzeniami psychicznymi</w:t>
            </w:r>
            <w:r>
              <w:rPr>
                <w:sz w:val="20"/>
                <w:szCs w:val="20"/>
              </w:rPr>
              <w:t xml:space="preserve">, w tym depresją </w:t>
            </w:r>
            <w:r w:rsidRPr="00E339A0">
              <w:rPr>
                <w:sz w:val="20"/>
                <w:szCs w:val="20"/>
              </w:rPr>
              <w:t xml:space="preserve">i zaburzeniami lękowymi, oraz pacjenta </w:t>
            </w:r>
            <w:r>
              <w:rPr>
                <w:sz w:val="20"/>
                <w:szCs w:val="20"/>
              </w:rPr>
              <w:t xml:space="preserve">uzależnionego, a także planować </w:t>
            </w:r>
            <w:r w:rsidRPr="00E339A0">
              <w:rPr>
                <w:sz w:val="20"/>
                <w:szCs w:val="20"/>
              </w:rPr>
              <w:t>interwencje zdrowotne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B.U58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Analizuje i dostosowuje do potrzeb pacjenta dostępne programy promocji zdrowia psychicznego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B.U59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Rozpoznaje sytuację życiową pacjenta w celu zapobiegania jego izolacji społecznej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B.U60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Prowadzi psychoedukację pacjenta z zaburzeniami psychicznymi, w tym depresją i zaburzeniami lękowymi, oraz pacjenta uzależnionego i jego rodziny (opiekuna),</w:t>
            </w:r>
          </w:p>
          <w:p w:rsidR="00E205CE" w:rsidRPr="00E339A0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 także stosować treningi umiejętności społecznych jako formę rehabilitacji psychiatrycznej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okonuje krytycznej oceny działań</w:t>
            </w:r>
            <w:r w:rsidRPr="00E339A0" w:rsidDel="00B66AC4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własnych i działań współpracowników z poszanowaniem różnic </w:t>
            </w:r>
            <w:r>
              <w:rPr>
                <w:sz w:val="20"/>
                <w:szCs w:val="20"/>
              </w:rPr>
              <w:t>światopoglądowych i kulturowych.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 xml:space="preserve">Przedłużona obserwacja, samoocena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E339A0">
              <w:rPr>
                <w:sz w:val="20"/>
                <w:szCs w:val="20"/>
              </w:rPr>
              <w:t>ormułuje opinie dotyczące różnych aspektów działalności zawodowej i zasięgania porad ekspertów w przypadku trudności z sam</w:t>
            </w:r>
            <w:r>
              <w:rPr>
                <w:sz w:val="20"/>
                <w:szCs w:val="20"/>
              </w:rPr>
              <w:t>odzielnym rozwiązaniem problemu.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Przedłużona obserwacja, samoocena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pielęg</w:t>
            </w:r>
            <w:r>
              <w:rPr>
                <w:sz w:val="20"/>
                <w:szCs w:val="20"/>
              </w:rPr>
              <w:t>niarki i solidarnością zawodową.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Przedłużona obserwacja, samoocena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K4.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ozwiązuje złożone problemy etyczne związane z wykonywaniem zawodu pielęgniarski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Przedłużona obserwacja, samoocena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E205CE" w:rsidRPr="00E339A0" w:rsidRDefault="00E205CE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E205CE" w:rsidRPr="00E339A0" w:rsidRDefault="00E205CE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E205CE" w:rsidRPr="00E339A0" w:rsidRDefault="00E205CE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E205CE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KONWERSATORIA/ĆWICZENIA, semestr I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Omówienie zasad zawierania kontraktu i metod pracy w grupie ćwiczeniowej i terapeutycznej. Umiejętność posługiwania się językiem uczuć i ćwiczenie komunikacji w grupie.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B.W14; B.W48; B.W50; B.W51; K1; K2; K3; K4</w:t>
            </w: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Udzielanie informacji zwrotnych.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B.W50; B.W51; K1; K2; K3; K4</w:t>
            </w: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Ocena własnych zasobów i potencjalnych trudności w pracy z pacjentem. Ocena mocnych i słabych stron w zakresie asertywności (mapa asertywności).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B.W14; B.W48; B.W50; B.W51; K1; K2; K3; K4</w:t>
            </w: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Ćwiczenie wybranych zachowań asertywnych.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B.U58; B.U59; K1; K2; K3; K4</w:t>
            </w: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Demonstracja technik relaksacji i pracy z wyobraźnią.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B.U22; B.U24; K1; K2; K3; K4</w:t>
            </w: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Analiza pojawiających się trudności w relacjach z pacjentami.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B.U57; K1; K2; K3; K4</w:t>
            </w: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Ćwiczenia zachowań terapeutycznych i psychoedukacji.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B.U22; B.U24; B.U60; K1; K2; K3; K4</w:t>
            </w: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1. Pojęcie psychoterapii w węższym i szerszym znaczeniu oraz cele psychoterapii.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B.W14; B.W48; B.W50; B.W51;</w:t>
            </w:r>
          </w:p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B.U58; B.U59; B.U60;</w:t>
            </w:r>
          </w:p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K1; K2; K3; K4</w:t>
            </w: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2. Formy terapii psychologicznej.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3. Główne nurty psychoterapii.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4. Psychoterapia specjalistyczna i elementarna.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5. Czynniki wspólne w różnych formach psychoterapii.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6. Przebieg procesu psychoterapii, kreowanie zmiany.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7. Metody psychoterapii.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8. Psychoterapia indywidualna i grupowa – charakterystyka, zastosowanie.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9.  Psychoterapia elementarna w opiece ogólnomedycznej ze szczególnym uwzględnieniem pracy pielęgniarki.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E205CE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E205CE" w:rsidRPr="00E339A0" w:rsidRDefault="00E205CE" w:rsidP="000F44C5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Czabała</w:t>
            </w:r>
            <w:proofErr w:type="spellEnd"/>
            <w:r>
              <w:rPr>
                <w:sz w:val="20"/>
                <w:szCs w:val="20"/>
              </w:rPr>
              <w:t xml:space="preserve"> J. C</w:t>
            </w:r>
            <w:r w:rsidRPr="00E339A0">
              <w:rPr>
                <w:sz w:val="20"/>
                <w:szCs w:val="20"/>
              </w:rPr>
              <w:t xml:space="preserve">., </w:t>
            </w:r>
            <w:r w:rsidRPr="00E339A0">
              <w:rPr>
                <w:i/>
                <w:sz w:val="20"/>
                <w:szCs w:val="20"/>
              </w:rPr>
              <w:t>Czynniki leczące psychoterapii</w:t>
            </w:r>
            <w:r w:rsidRPr="00E339A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PWN, </w:t>
            </w:r>
            <w:r w:rsidR="0004454E">
              <w:rPr>
                <w:sz w:val="20"/>
                <w:szCs w:val="20"/>
              </w:rPr>
              <w:t>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E205CE" w:rsidRDefault="00E205CE" w:rsidP="000F44C5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Graham R., </w:t>
            </w:r>
            <w:proofErr w:type="spellStart"/>
            <w:r w:rsidRPr="00E339A0">
              <w:rPr>
                <w:sz w:val="20"/>
                <w:szCs w:val="20"/>
              </w:rPr>
              <w:t>Rees</w:t>
            </w:r>
            <w:proofErr w:type="spellEnd"/>
            <w:r w:rsidRPr="00E339A0">
              <w:rPr>
                <w:sz w:val="20"/>
                <w:szCs w:val="20"/>
              </w:rPr>
              <w:t xml:space="preserve"> S., Zawadzka A., </w:t>
            </w:r>
            <w:r w:rsidRPr="00E339A0">
              <w:rPr>
                <w:i/>
                <w:sz w:val="20"/>
                <w:szCs w:val="20"/>
              </w:rPr>
              <w:t>Bądź sobą: trening asertywności</w:t>
            </w:r>
            <w:r w:rsidRPr="00E339A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Książka i Wiedza, </w:t>
            </w:r>
            <w:r w:rsidRPr="00E339A0">
              <w:rPr>
                <w:sz w:val="20"/>
                <w:szCs w:val="20"/>
              </w:rPr>
              <w:t>Warszawa 2002.</w:t>
            </w:r>
          </w:p>
          <w:p w:rsidR="00E205CE" w:rsidRPr="001F2B0B" w:rsidRDefault="00E205CE" w:rsidP="000F44C5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Kratochvil</w:t>
            </w:r>
            <w:proofErr w:type="spellEnd"/>
            <w:r w:rsidRPr="00E339A0">
              <w:rPr>
                <w:sz w:val="20"/>
                <w:szCs w:val="20"/>
              </w:rPr>
              <w:t xml:space="preserve"> S., </w:t>
            </w:r>
            <w:r w:rsidRPr="00E339A0">
              <w:rPr>
                <w:i/>
                <w:sz w:val="20"/>
                <w:szCs w:val="20"/>
              </w:rPr>
              <w:t>Psychoterapia</w:t>
            </w:r>
            <w:r w:rsidRPr="00E339A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Zysk i S-ka, </w:t>
            </w:r>
            <w:r w:rsidRPr="00E339A0">
              <w:rPr>
                <w:sz w:val="20"/>
                <w:szCs w:val="20"/>
              </w:rPr>
              <w:t>Poznań 2003.</w:t>
            </w:r>
          </w:p>
          <w:p w:rsidR="00E205CE" w:rsidRPr="00E339A0" w:rsidRDefault="00E205CE" w:rsidP="000F44C5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Motyka M., </w:t>
            </w:r>
            <w:r w:rsidRPr="00E339A0">
              <w:rPr>
                <w:i/>
                <w:sz w:val="20"/>
                <w:szCs w:val="20"/>
              </w:rPr>
              <w:t>Psychoterapia elementarna w opiece ogólnomedycznej</w:t>
            </w:r>
            <w:r w:rsidRPr="00E339A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Uniwersytet Jagielloński, </w:t>
            </w:r>
            <w:r w:rsidRPr="00E339A0">
              <w:rPr>
                <w:sz w:val="20"/>
                <w:szCs w:val="20"/>
              </w:rPr>
              <w:t>Kraków 2002.</w:t>
            </w:r>
          </w:p>
          <w:p w:rsidR="00E205CE" w:rsidRPr="00E339A0" w:rsidRDefault="00E205CE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E205CE" w:rsidRPr="00E339A0" w:rsidRDefault="00E205CE" w:rsidP="000F44C5">
            <w:pPr>
              <w:pStyle w:val="Default"/>
              <w:numPr>
                <w:ilvl w:val="0"/>
                <w:numId w:val="5"/>
              </w:numPr>
              <w:spacing w:after="120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Motyka M., </w:t>
            </w:r>
            <w:r w:rsidRPr="00E339A0">
              <w:rPr>
                <w:bCs/>
                <w:i/>
                <w:color w:val="auto"/>
                <w:sz w:val="20"/>
                <w:szCs w:val="20"/>
              </w:rPr>
              <w:t>Komunikacja terapeutyczna w opiece ogólnomedycznej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, </w:t>
            </w:r>
            <w:r>
              <w:rPr>
                <w:bCs/>
                <w:color w:val="auto"/>
                <w:sz w:val="20"/>
                <w:szCs w:val="20"/>
              </w:rPr>
              <w:t xml:space="preserve">Uniwersytet Jagielloński, </w:t>
            </w:r>
            <w:r w:rsidRPr="00E339A0">
              <w:rPr>
                <w:bCs/>
                <w:color w:val="auto"/>
                <w:sz w:val="20"/>
                <w:szCs w:val="20"/>
              </w:rPr>
              <w:t>Kraków 2011.</w:t>
            </w:r>
          </w:p>
        </w:tc>
      </w:tr>
      <w:tr w:rsidR="00E205CE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E205CE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E205CE" w:rsidRPr="00E339A0" w:rsidRDefault="00E205CE" w:rsidP="000F44C5">
            <w:pPr>
              <w:numPr>
                <w:ilvl w:val="0"/>
                <w:numId w:val="2"/>
              </w:numPr>
              <w:ind w:left="351" w:hanging="284"/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– konwersatoria/ćwiczenia </w:t>
            </w:r>
          </w:p>
          <w:p w:rsidR="00E205CE" w:rsidRPr="00E339A0" w:rsidRDefault="00E205CE" w:rsidP="000F44C5">
            <w:pPr>
              <w:rPr>
                <w:b/>
                <w:bCs/>
                <w:sz w:val="20"/>
                <w:szCs w:val="20"/>
              </w:rPr>
            </w:pPr>
          </w:p>
          <w:p w:rsidR="00E205CE" w:rsidRPr="00E339A0" w:rsidRDefault="00E205CE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lastRenderedPageBreak/>
              <w:t>Formy i kryteria zaliczenia</w:t>
            </w:r>
          </w:p>
          <w:p w:rsidR="00E205CE" w:rsidRPr="00E339A0" w:rsidRDefault="00E205CE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E205CE" w:rsidRPr="00E339A0" w:rsidRDefault="00E205CE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E205CE" w:rsidRPr="00E339A0" w:rsidRDefault="00E205CE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E205CE" w:rsidRPr="00E339A0" w:rsidRDefault="00E205CE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zagadnieniami omawianymi w trakcie ćwiczeń),</w:t>
            </w:r>
          </w:p>
          <w:p w:rsidR="00E205CE" w:rsidRPr="00E339A0" w:rsidRDefault="00E205CE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:rsidR="00E205CE" w:rsidRPr="00E339A0" w:rsidRDefault="00E205CE" w:rsidP="000F44C5">
            <w:pPr>
              <w:rPr>
                <w:sz w:val="20"/>
                <w:szCs w:val="20"/>
              </w:rPr>
            </w:pPr>
          </w:p>
          <w:p w:rsidR="00E205CE" w:rsidRPr="00E339A0" w:rsidRDefault="00E205CE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E205CE" w:rsidRPr="00E339A0" w:rsidTr="000F44C5">
              <w:tc>
                <w:tcPr>
                  <w:tcW w:w="2405" w:type="dxa"/>
                </w:tcPr>
                <w:p w:rsidR="00E205CE" w:rsidRPr="00E339A0" w:rsidRDefault="00E205CE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E205CE" w:rsidRPr="00E339A0" w:rsidRDefault="00E205CE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E205CE" w:rsidRPr="00E339A0" w:rsidTr="000F44C5">
              <w:tc>
                <w:tcPr>
                  <w:tcW w:w="2405" w:type="dxa"/>
                </w:tcPr>
                <w:p w:rsidR="00E205CE" w:rsidRPr="00E339A0" w:rsidRDefault="00E205C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E205CE" w:rsidRPr="00E339A0" w:rsidRDefault="00E205C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E205CE" w:rsidRPr="00E339A0" w:rsidTr="000F44C5">
              <w:tc>
                <w:tcPr>
                  <w:tcW w:w="2405" w:type="dxa"/>
                </w:tcPr>
                <w:p w:rsidR="00E205CE" w:rsidRPr="00E339A0" w:rsidRDefault="00E205C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E205CE" w:rsidRPr="00E339A0" w:rsidRDefault="00E205C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E205CE" w:rsidRPr="00E339A0" w:rsidTr="000F44C5">
              <w:tc>
                <w:tcPr>
                  <w:tcW w:w="2405" w:type="dxa"/>
                </w:tcPr>
                <w:p w:rsidR="00E205CE" w:rsidRPr="00E339A0" w:rsidRDefault="00E205C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E205CE" w:rsidRPr="00E339A0" w:rsidRDefault="00E205C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E205CE" w:rsidRPr="00E339A0" w:rsidTr="000F44C5">
              <w:tc>
                <w:tcPr>
                  <w:tcW w:w="2405" w:type="dxa"/>
                </w:tcPr>
                <w:p w:rsidR="00E205CE" w:rsidRPr="00E339A0" w:rsidRDefault="00E205C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E205CE" w:rsidRPr="00E339A0" w:rsidRDefault="00E205C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E205CE" w:rsidRPr="00E339A0" w:rsidRDefault="00E205CE" w:rsidP="000F44C5">
            <w:pPr>
              <w:rPr>
                <w:b/>
                <w:bCs/>
                <w:sz w:val="20"/>
                <w:szCs w:val="20"/>
              </w:rPr>
            </w:pPr>
          </w:p>
          <w:p w:rsidR="00E205CE" w:rsidRPr="00E339A0" w:rsidRDefault="00E205CE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Warunki zaliczenia przedmiotu:</w:t>
            </w:r>
          </w:p>
          <w:p w:rsidR="00E205CE" w:rsidRPr="00E339A0" w:rsidRDefault="00E205CE" w:rsidP="00E205CE">
            <w:pPr>
              <w:pStyle w:val="Akapitzlist"/>
              <w:widowControl/>
              <w:numPr>
                <w:ilvl w:val="0"/>
                <w:numId w:val="36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pozytywna ocena z ćwiczeń</w:t>
            </w:r>
          </w:p>
          <w:p w:rsidR="00E205CE" w:rsidRDefault="00E205CE" w:rsidP="000F44C5">
            <w:pPr>
              <w:jc w:val="both"/>
              <w:rPr>
                <w:bCs/>
                <w:sz w:val="20"/>
                <w:szCs w:val="20"/>
              </w:rPr>
            </w:pPr>
          </w:p>
          <w:p w:rsidR="00E205CE" w:rsidRPr="00E339A0" w:rsidRDefault="00E205CE" w:rsidP="000F44C5">
            <w:pPr>
              <w:jc w:val="both"/>
              <w:rPr>
                <w:bCs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t>OCENA KOŃCOWA Z PRZEDMIOTU</w:t>
            </w:r>
          </w:p>
          <w:p w:rsidR="00E205CE" w:rsidRPr="00E339A0" w:rsidRDefault="00E205CE" w:rsidP="000F44C5">
            <w:pPr>
              <w:jc w:val="both"/>
              <w:rPr>
                <w:bCs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t>Równa się ocenie z ćwiczeń</w:t>
            </w:r>
          </w:p>
          <w:p w:rsidR="00E205CE" w:rsidRDefault="00E205CE" w:rsidP="000F44C5">
            <w:pPr>
              <w:jc w:val="both"/>
              <w:rPr>
                <w:b/>
                <w:sz w:val="20"/>
                <w:szCs w:val="20"/>
              </w:rPr>
            </w:pPr>
          </w:p>
          <w:p w:rsidR="00E205CE" w:rsidRPr="00E339A0" w:rsidRDefault="00E205CE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E205CE" w:rsidRPr="00E339A0" w:rsidRDefault="00E205CE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E205CE" w:rsidRPr="00E339A0" w:rsidRDefault="00E205CE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617A99" w:rsidRPr="00E339A0" w:rsidTr="00617A99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99" w:rsidRPr="00E339A0" w:rsidRDefault="00617A99" w:rsidP="000F44C5">
            <w:pPr>
              <w:spacing w:after="120"/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2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5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5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30"/>
  </w:num>
  <w:num w:numId="5">
    <w:abstractNumId w:val="7"/>
  </w:num>
  <w:num w:numId="6">
    <w:abstractNumId w:val="12"/>
  </w:num>
  <w:num w:numId="7">
    <w:abstractNumId w:val="8"/>
  </w:num>
  <w:num w:numId="8">
    <w:abstractNumId w:val="33"/>
  </w:num>
  <w:num w:numId="9">
    <w:abstractNumId w:val="25"/>
  </w:num>
  <w:num w:numId="10">
    <w:abstractNumId w:val="32"/>
  </w:num>
  <w:num w:numId="11">
    <w:abstractNumId w:val="5"/>
  </w:num>
  <w:num w:numId="12">
    <w:abstractNumId w:val="17"/>
  </w:num>
  <w:num w:numId="13">
    <w:abstractNumId w:val="21"/>
  </w:num>
  <w:num w:numId="14">
    <w:abstractNumId w:val="20"/>
  </w:num>
  <w:num w:numId="15">
    <w:abstractNumId w:val="35"/>
  </w:num>
  <w:num w:numId="16">
    <w:abstractNumId w:val="19"/>
  </w:num>
  <w:num w:numId="17">
    <w:abstractNumId w:val="22"/>
  </w:num>
  <w:num w:numId="18">
    <w:abstractNumId w:val="2"/>
  </w:num>
  <w:num w:numId="19">
    <w:abstractNumId w:val="1"/>
  </w:num>
  <w:num w:numId="20">
    <w:abstractNumId w:val="11"/>
  </w:num>
  <w:num w:numId="21">
    <w:abstractNumId w:val="36"/>
  </w:num>
  <w:num w:numId="22">
    <w:abstractNumId w:val="13"/>
  </w:num>
  <w:num w:numId="23">
    <w:abstractNumId w:val="6"/>
  </w:num>
  <w:num w:numId="24">
    <w:abstractNumId w:val="34"/>
  </w:num>
  <w:num w:numId="25">
    <w:abstractNumId w:val="28"/>
  </w:num>
  <w:num w:numId="26">
    <w:abstractNumId w:val="4"/>
  </w:num>
  <w:num w:numId="27">
    <w:abstractNumId w:val="29"/>
  </w:num>
  <w:num w:numId="28">
    <w:abstractNumId w:val="15"/>
  </w:num>
  <w:num w:numId="29">
    <w:abstractNumId w:val="18"/>
  </w:num>
  <w:num w:numId="30">
    <w:abstractNumId w:val="26"/>
  </w:num>
  <w:num w:numId="31">
    <w:abstractNumId w:val="10"/>
  </w:num>
  <w:num w:numId="32">
    <w:abstractNumId w:val="24"/>
  </w:num>
  <w:num w:numId="33">
    <w:abstractNumId w:val="3"/>
  </w:num>
  <w:num w:numId="34">
    <w:abstractNumId w:val="31"/>
  </w:num>
  <w:num w:numId="35">
    <w:abstractNumId w:val="0"/>
  </w:num>
  <w:num w:numId="36">
    <w:abstractNumId w:val="27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4454E"/>
    <w:rsid w:val="001147E6"/>
    <w:rsid w:val="00177935"/>
    <w:rsid w:val="001B3D77"/>
    <w:rsid w:val="001E499E"/>
    <w:rsid w:val="003152AB"/>
    <w:rsid w:val="00380077"/>
    <w:rsid w:val="0044393F"/>
    <w:rsid w:val="00457E39"/>
    <w:rsid w:val="00617A99"/>
    <w:rsid w:val="00662C1F"/>
    <w:rsid w:val="007B47A2"/>
    <w:rsid w:val="008C0F4E"/>
    <w:rsid w:val="00A0394B"/>
    <w:rsid w:val="00A953A7"/>
    <w:rsid w:val="00AB6E12"/>
    <w:rsid w:val="00B67730"/>
    <w:rsid w:val="00BE6228"/>
    <w:rsid w:val="00D003E8"/>
    <w:rsid w:val="00E205CE"/>
    <w:rsid w:val="00E31006"/>
    <w:rsid w:val="00E900BD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1581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9</cp:revision>
  <dcterms:created xsi:type="dcterms:W3CDTF">2021-01-04T12:58:00Z</dcterms:created>
  <dcterms:modified xsi:type="dcterms:W3CDTF">2022-10-14T09:25:00Z</dcterms:modified>
</cp:coreProperties>
</file>