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6"/>
        <w:gridCol w:w="13"/>
        <w:gridCol w:w="690"/>
        <w:gridCol w:w="1709"/>
        <w:gridCol w:w="2390"/>
        <w:gridCol w:w="1083"/>
        <w:gridCol w:w="155"/>
        <w:gridCol w:w="1395"/>
        <w:gridCol w:w="1635"/>
      </w:tblGrid>
      <w:tr w:rsidR="00A953A7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170D4184" wp14:editId="72972145">
                  <wp:extent cx="1333500" cy="751205"/>
                  <wp:effectExtent l="0" t="0" r="0" b="0"/>
                  <wp:docPr id="20" name="Obraz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A953A7" w:rsidRPr="00E339A0" w:rsidRDefault="00A953A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5208FE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5208FE">
              <w:rPr>
                <w:sz w:val="20"/>
                <w:szCs w:val="20"/>
              </w:rPr>
              <w:t>4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OPIEKA I EDUKACJA TERAPEUTYCZNA W CHOROBACH PRZEWLEKŁYCH: ZABURZENIA UKŁADU NERWOWEGO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143" w:type="pct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II□    III□      </w:t>
            </w:r>
          </w:p>
        </w:tc>
        <w:tc>
          <w:tcPr>
            <w:tcW w:w="2041" w:type="pct"/>
            <w:gridSpan w:val="4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1□     2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 3□     4□     5□     6□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A953A7" w:rsidRPr="00EF63DF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A953A7" w:rsidRPr="00E339A0" w:rsidRDefault="00A953A7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A953A7" w:rsidRPr="00E339A0" w:rsidRDefault="00A953A7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A953A7" w:rsidRPr="00E339A0" w:rsidRDefault="00A953A7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A953A7" w:rsidRPr="00E339A0" w:rsidRDefault="00A953A7" w:rsidP="00DB38ED">
            <w:pPr>
              <w:pStyle w:val="Default"/>
              <w:numPr>
                <w:ilvl w:val="0"/>
                <w:numId w:val="3"/>
              </w:numPr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praktyka zawodowa X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B04252">
            <w:pPr>
              <w:rPr>
                <w:b/>
                <w:sz w:val="20"/>
                <w:szCs w:val="20"/>
              </w:rPr>
            </w:pP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4" w:type="pct"/>
            <w:gridSpan w:val="5"/>
          </w:tcPr>
          <w:p w:rsidR="00A953A7" w:rsidRPr="00E339A0" w:rsidRDefault="00F15E1F" w:rsidP="00DB38E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23" w:type="pct"/>
            <w:gridSpan w:val="3"/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A953A7" w:rsidRPr="00E339A0" w:rsidRDefault="00A953A7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A953A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A953A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A953A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A953A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A953A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A953A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symulacyjne (CS)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A953A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A953A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A953A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41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Obciążenie studenta związane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z praktykami zawodowymi</w:t>
            </w:r>
            <w:r w:rsidRPr="00E339A0">
              <w:rPr>
                <w:color w:val="auto"/>
                <w:sz w:val="20"/>
                <w:szCs w:val="20"/>
              </w:rPr>
              <w:t xml:space="preserve">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A953A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A953A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59/100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A953A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</w:t>
            </w:r>
          </w:p>
        </w:tc>
      </w:tr>
      <w:tr w:rsidR="00A953A7" w:rsidRPr="00E339A0" w:rsidTr="00DB38ED">
        <w:trPr>
          <w:trHeight w:val="346"/>
        </w:trPr>
        <w:tc>
          <w:tcPr>
            <w:tcW w:w="9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A953A7" w:rsidRPr="00E339A0" w:rsidRDefault="00A953A7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0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953A7" w:rsidRPr="00E339A0" w:rsidRDefault="00A953A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A953A7" w:rsidRPr="00E339A0" w:rsidRDefault="00A953A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A953A7" w:rsidRPr="00E339A0" w:rsidRDefault="00A953A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metoda inscenizacji, dyskusja dydaktyczna, metoda projektu), </w:t>
            </w:r>
          </w:p>
          <w:p w:rsidR="00A953A7" w:rsidRPr="00E339A0" w:rsidRDefault="00A953A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analiza przypadków klinicznych,  </w:t>
            </w:r>
          </w:p>
          <w:p w:rsidR="00A953A7" w:rsidRPr="00E339A0" w:rsidRDefault="00A953A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pokaz z objaśnieniem (wyjaśnieniem), </w:t>
            </w:r>
          </w:p>
          <w:p w:rsidR="00A953A7" w:rsidRPr="00E339A0" w:rsidRDefault="00A953A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pokaz z instruktażem, </w:t>
            </w:r>
          </w:p>
          <w:p w:rsidR="00A953A7" w:rsidRPr="00E339A0" w:rsidRDefault="00A953A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realizacja zadań praktycznych pod nadzorem,</w:t>
            </w:r>
          </w:p>
          <w:p w:rsidR="00A953A7" w:rsidRPr="00E339A0" w:rsidRDefault="00A953A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Cs/>
                <w:sz w:val="20"/>
                <w:szCs w:val="20"/>
              </w:rPr>
            </w:pPr>
            <w:r w:rsidRPr="00E339A0">
              <w:rPr>
                <w:bCs/>
                <w:sz w:val="20"/>
                <w:szCs w:val="20"/>
              </w:rPr>
              <w:t>praktyka zawodowa.</w:t>
            </w:r>
          </w:p>
        </w:tc>
      </w:tr>
      <w:tr w:rsidR="00A953A7" w:rsidRPr="00E339A0" w:rsidTr="00DB38ED">
        <w:trPr>
          <w:trHeight w:val="346"/>
        </w:trPr>
        <w:tc>
          <w:tcPr>
            <w:tcW w:w="9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A953A7" w:rsidRPr="00E339A0" w:rsidRDefault="00A953A7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40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953A7" w:rsidRPr="00E339A0" w:rsidRDefault="00A953A7" w:rsidP="00DB38ED">
            <w:pPr>
              <w:pStyle w:val="western"/>
              <w:numPr>
                <w:ilvl w:val="0"/>
                <w:numId w:val="1"/>
              </w:numPr>
              <w:spacing w:before="0" w:beforeAutospacing="0" w:after="0" w:afterAutospacing="0"/>
              <w:ind w:left="435" w:hanging="425"/>
            </w:pPr>
            <w:r w:rsidRPr="00E339A0">
              <w:rPr>
                <w:sz w:val="20"/>
                <w:szCs w:val="20"/>
              </w:rPr>
              <w:t>Przedstawienie głównych problemów neurologicznych.</w:t>
            </w:r>
          </w:p>
          <w:p w:rsidR="00A953A7" w:rsidRPr="00E339A0" w:rsidRDefault="00A953A7" w:rsidP="00DB38ED">
            <w:pPr>
              <w:pStyle w:val="western"/>
              <w:numPr>
                <w:ilvl w:val="0"/>
                <w:numId w:val="1"/>
              </w:numPr>
              <w:spacing w:before="0" w:beforeAutospacing="0" w:after="0" w:afterAutospacing="0"/>
              <w:ind w:left="435" w:hanging="425"/>
            </w:pPr>
            <w:r w:rsidRPr="00E339A0">
              <w:rPr>
                <w:sz w:val="20"/>
                <w:szCs w:val="20"/>
              </w:rPr>
              <w:t>Teoretyczne i praktyczne pogłębienie wiedzy i umiejętności z zakresu postępowania profilaktycznego oraz pielęgnacyjnego w odniesieniu do pacjenta z chorobą centralnego i obwodowego układu nerwowego.</w:t>
            </w:r>
          </w:p>
          <w:p w:rsidR="00A953A7" w:rsidRPr="00E339A0" w:rsidRDefault="00A953A7" w:rsidP="00DB38ED">
            <w:pPr>
              <w:pStyle w:val="western"/>
              <w:numPr>
                <w:ilvl w:val="0"/>
                <w:numId w:val="1"/>
              </w:numPr>
              <w:spacing w:before="0" w:beforeAutospacing="0" w:after="0" w:afterAutospacing="0"/>
              <w:ind w:left="435" w:hanging="425"/>
            </w:pPr>
            <w:r w:rsidRPr="00E339A0">
              <w:rPr>
                <w:sz w:val="20"/>
                <w:szCs w:val="20"/>
              </w:rPr>
              <w:t>Kształtowanie pozytywnej postawy w stosunku do chorego z chorobą centralnego i obwodowego układu nerwowego</w:t>
            </w:r>
          </w:p>
          <w:p w:rsidR="00A953A7" w:rsidRPr="00E339A0" w:rsidRDefault="00A953A7" w:rsidP="00DB38ED">
            <w:pPr>
              <w:pStyle w:val="western"/>
              <w:numPr>
                <w:ilvl w:val="0"/>
                <w:numId w:val="1"/>
              </w:numPr>
              <w:spacing w:before="0" w:beforeAutospacing="0" w:after="0" w:afterAutospacing="0"/>
              <w:ind w:left="435" w:hanging="425"/>
            </w:pPr>
            <w:r w:rsidRPr="00E339A0">
              <w:rPr>
                <w:sz w:val="20"/>
                <w:szCs w:val="20"/>
              </w:rPr>
              <w:t>Przygotowanie praktyczne studentów do świadczenia profesjonalnej opieki nad chorym z chorobą centralnego i obwodowego układu nerwowego.</w:t>
            </w:r>
          </w:p>
          <w:p w:rsidR="00A953A7" w:rsidRPr="00E339A0" w:rsidRDefault="00A953A7" w:rsidP="00DB38ED">
            <w:pPr>
              <w:pStyle w:val="western"/>
              <w:numPr>
                <w:ilvl w:val="0"/>
                <w:numId w:val="1"/>
              </w:numPr>
              <w:spacing w:before="0" w:beforeAutospacing="0" w:after="0" w:afterAutospacing="0"/>
              <w:ind w:left="435" w:hanging="425"/>
            </w:pPr>
            <w:r w:rsidRPr="00E339A0">
              <w:rPr>
                <w:sz w:val="20"/>
                <w:szCs w:val="20"/>
              </w:rPr>
              <w:t>Kształtowanie właściwej postawy zawodowej.</w:t>
            </w:r>
          </w:p>
          <w:p w:rsidR="00A953A7" w:rsidRPr="00E339A0" w:rsidRDefault="00A953A7" w:rsidP="00DB38ED">
            <w:pPr>
              <w:pStyle w:val="western"/>
              <w:numPr>
                <w:ilvl w:val="0"/>
                <w:numId w:val="1"/>
              </w:numPr>
              <w:spacing w:before="0" w:beforeAutospacing="0" w:after="0" w:afterAutospacing="0"/>
              <w:ind w:left="435" w:hanging="425"/>
            </w:pPr>
            <w:r w:rsidRPr="00E339A0">
              <w:rPr>
                <w:sz w:val="20"/>
                <w:szCs w:val="20"/>
              </w:rPr>
              <w:lastRenderedPageBreak/>
              <w:t>Zadaniem procesu nauczania jest opanowanie przez studentów umiejętności praktycznego myślenia, interpretowania zmian zachodzących w stanie pacjenta, samodzielnego rozwiązywania problemów opiekuńczych, prowadzenie dokumentacji procesu pielęgnowania oraz prowadzenie działań wspierająco- edukacyjnych.</w:t>
            </w:r>
          </w:p>
        </w:tc>
      </w:tr>
      <w:tr w:rsidR="00A953A7" w:rsidRPr="00E339A0" w:rsidTr="00DB38ED">
        <w:trPr>
          <w:trHeight w:val="346"/>
        </w:trPr>
        <w:tc>
          <w:tcPr>
            <w:tcW w:w="9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A953A7" w:rsidRPr="00E339A0" w:rsidRDefault="00A953A7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0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953A7" w:rsidRPr="00E339A0" w:rsidRDefault="00A953A7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rzutnik multimedialny, plansze, narzędzia, sprzęt medyczny, aparatura medyczna (m. in. respirator, kardiomonitor, pompa infuzyjna)</w:t>
            </w:r>
            <w:r>
              <w:rPr>
                <w:sz w:val="20"/>
                <w:szCs w:val="20"/>
              </w:rPr>
              <w:t>.</w:t>
            </w:r>
          </w:p>
        </w:tc>
      </w:tr>
      <w:tr w:rsidR="00A953A7" w:rsidRPr="00E339A0" w:rsidTr="00DB38ED">
        <w:trPr>
          <w:trHeight w:val="1235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53A7" w:rsidRPr="00E339A0" w:rsidRDefault="00A953A7" w:rsidP="00DB38ED">
            <w:pPr>
              <w:rPr>
                <w:b/>
                <w:sz w:val="20"/>
                <w:szCs w:val="20"/>
              </w:rPr>
            </w:pPr>
          </w:p>
          <w:p w:rsidR="00A953A7" w:rsidRPr="00E339A0" w:rsidRDefault="00A953A7" w:rsidP="00DB38ED">
            <w:pPr>
              <w:rPr>
                <w:b/>
                <w:sz w:val="20"/>
                <w:szCs w:val="20"/>
              </w:rPr>
            </w:pPr>
          </w:p>
          <w:p w:rsidR="00A953A7" w:rsidRPr="00E339A0" w:rsidRDefault="00A953A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53A7" w:rsidRPr="00E339A0" w:rsidRDefault="00A953A7" w:rsidP="00DB38ED">
            <w:r w:rsidRPr="00E339A0">
              <w:rPr>
                <w:sz w:val="20"/>
                <w:szCs w:val="20"/>
              </w:rPr>
              <w:t>Przedmioty wprowadzające: anatomia, fizjologia, psychologia, pedagogika, zdrowie publiczne podstawy pielęgniarstwa, badania fizykalne, etyka zawodu pielęgniarki:</w:t>
            </w:r>
          </w:p>
          <w:p w:rsidR="00A953A7" w:rsidRPr="00E339A0" w:rsidRDefault="00A953A7" w:rsidP="00DB38ED">
            <w:r w:rsidRPr="00E339A0">
              <w:rPr>
                <w:sz w:val="20"/>
                <w:szCs w:val="20"/>
              </w:rPr>
              <w:t>- znajomość podstaw anatomii i fizjologii układu nerwowego,</w:t>
            </w:r>
          </w:p>
          <w:p w:rsidR="00A953A7" w:rsidRPr="00E339A0" w:rsidRDefault="00A953A7" w:rsidP="00DB38ED">
            <w:r w:rsidRPr="00E339A0">
              <w:rPr>
                <w:sz w:val="20"/>
                <w:szCs w:val="20"/>
              </w:rPr>
              <w:t>- znajomość i umiejętność wykonywania zabiegów pielęgnacyjnych, zabiegów aseptycznych,</w:t>
            </w:r>
          </w:p>
          <w:p w:rsidR="00A953A7" w:rsidRPr="00E339A0" w:rsidRDefault="00A953A7" w:rsidP="00DB38ED">
            <w:r w:rsidRPr="00E339A0">
              <w:rPr>
                <w:sz w:val="20"/>
                <w:szCs w:val="20"/>
              </w:rPr>
              <w:t>- znajomość podstaw badań fizykalnych wykonywanych wobec pacjenta ze schorzeniami neurologicznymi,</w:t>
            </w:r>
          </w:p>
          <w:p w:rsidR="00A953A7" w:rsidRPr="00E339A0" w:rsidRDefault="00A953A7" w:rsidP="00DB38ED">
            <w:r w:rsidRPr="00E339A0">
              <w:rPr>
                <w:sz w:val="20"/>
                <w:szCs w:val="20"/>
              </w:rPr>
              <w:t>- znajomość objawów patofizjologicznych schorzeń neurologicznych.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 xml:space="preserve">Metody weryfikacji osiągnięcia zamierzonych efektów </w:t>
            </w:r>
            <w:r w:rsidRPr="00E339A0">
              <w:rPr>
                <w:rFonts w:eastAsiaTheme="minorHAnsi"/>
                <w:sz w:val="20"/>
                <w:szCs w:val="20"/>
              </w:rPr>
              <w:t>uczenia się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A953A7" w:rsidRPr="00E339A0" w:rsidRDefault="00A953A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B.W12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 xml:space="preserve">mawia </w:t>
            </w:r>
            <w:proofErr w:type="spellStart"/>
            <w:r w:rsidRPr="00E339A0">
              <w:rPr>
                <w:sz w:val="20"/>
                <w:szCs w:val="20"/>
              </w:rPr>
              <w:t>predyktory</w:t>
            </w:r>
            <w:proofErr w:type="spellEnd"/>
            <w:r w:rsidRPr="00E339A0">
              <w:rPr>
                <w:sz w:val="20"/>
                <w:szCs w:val="20"/>
              </w:rPr>
              <w:t xml:space="preserve"> funkcjonowania człowieka zdrowego i chorego, z uwzględnieniem choroby przewlekłej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B.W13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metody oceny stanu zdrowia pacjenta w poradnictwie pielęgniarskim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B.W14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zasady postępowania terapeutycznego w przypadku najczęstszych problemów zdrowotnych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adjustRightInd w:val="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B.W15 </w:t>
            </w:r>
          </w:p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zasady doboru badań diagnostycznych i interpretacji ich wyników w zakresie posiadanych uprawnień zawodowych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B.W48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wpływ choroby przewlekłej na funkcjonowanie psychofizyczne człowieka i kształtowanie więzi między ludzkich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B.W52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zasady opieki pielęgniarskiej nad pacjentem z zaburzeniami układu nerwowego, w tym chorobami degeneracyjnymi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B.U11.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iagnozuje zagrożenia zdrowotn</w:t>
            </w:r>
            <w:r>
              <w:rPr>
                <w:sz w:val="20"/>
                <w:szCs w:val="20"/>
              </w:rPr>
              <w:t>e pacjenta z chorobą przewlekłą.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ustne, realizacja zleconego zadania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B.U12.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 xml:space="preserve">cenia adaptację </w:t>
            </w:r>
            <w:r>
              <w:rPr>
                <w:sz w:val="20"/>
                <w:szCs w:val="20"/>
              </w:rPr>
              <w:t>pacjenta do choroby przewlekłej.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ustne, realizacja zleconego zadania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B.U14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rzygotowuje materiały edukacyjne dla pacjenta i jego rodziny w</w:t>
            </w:r>
            <w:r>
              <w:rPr>
                <w:sz w:val="20"/>
                <w:szCs w:val="20"/>
              </w:rPr>
              <w:t xml:space="preserve"> ramach poradnictwa zdrowotnego.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20"/>
                <w:szCs w:val="20"/>
              </w:rPr>
              <w:t>Bieżąca informacja zwrotna, prezentacja, projekt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B.U16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D</w:t>
            </w:r>
            <w:r w:rsidRPr="00E339A0">
              <w:rPr>
                <w:sz w:val="20"/>
              </w:rPr>
              <w:t>obiera i stosuje metody oceny stanu zdrowia pacjenta w ramach u</w:t>
            </w:r>
            <w:r>
              <w:rPr>
                <w:sz w:val="20"/>
              </w:rPr>
              <w:t>dzielania porad pielęgniarskich.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ustne, realizacja zleconego zadania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B.U18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W</w:t>
            </w:r>
            <w:r w:rsidRPr="00E339A0">
              <w:rPr>
                <w:sz w:val="20"/>
              </w:rPr>
              <w:t>draża działanie terapeutyczne w zależności od oceny stanu pacjenta w ramach p</w:t>
            </w:r>
            <w:r>
              <w:rPr>
                <w:sz w:val="20"/>
              </w:rPr>
              <w:t>osiadanych uprawnień zawodowych.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ustne, realizacja zleconego zadania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B.U39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R</w:t>
            </w:r>
            <w:r w:rsidRPr="00E339A0">
              <w:rPr>
                <w:sz w:val="20"/>
              </w:rPr>
              <w:t xml:space="preserve">ozpoznaje sytuację psychologiczną pacjenta i jego reakcje na chorobę oraz proces leczenia, </w:t>
            </w:r>
            <w:r w:rsidRPr="00E339A0">
              <w:rPr>
                <w:sz w:val="20"/>
              </w:rPr>
              <w:br/>
              <w:t>a także udziela mu ws</w:t>
            </w:r>
            <w:r>
              <w:rPr>
                <w:sz w:val="20"/>
              </w:rPr>
              <w:t>parcia motywacyjno-edukacyjnego.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ustne, realizacja zleconego zadania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B.U61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S</w:t>
            </w:r>
            <w:r w:rsidRPr="00E339A0">
              <w:rPr>
                <w:sz w:val="20"/>
              </w:rPr>
              <w:t>prawuje zaawansowaną opiekę pielęgniarską nad pacjentem z zaburzeniami układu nerwowego, w tym z chorobami degeneracyjnymi</w:t>
            </w:r>
            <w:r>
              <w:rPr>
                <w:sz w:val="20"/>
              </w:rPr>
              <w:t>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ustne, realizacja zleconego zadania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D</w:t>
            </w:r>
            <w:r w:rsidRPr="00E339A0">
              <w:rPr>
                <w:sz w:val="20"/>
              </w:rPr>
              <w:t>okonuje krytycznej oceny działań</w:t>
            </w:r>
            <w:r w:rsidRPr="00E339A0" w:rsidDel="00B66AC4">
              <w:rPr>
                <w:sz w:val="20"/>
              </w:rPr>
              <w:t xml:space="preserve"> </w:t>
            </w:r>
            <w:r w:rsidRPr="00E339A0">
              <w:rPr>
                <w:sz w:val="20"/>
              </w:rPr>
              <w:t xml:space="preserve">własnych i działań współpracowników z poszanowaniem różnic </w:t>
            </w:r>
            <w:r>
              <w:rPr>
                <w:sz w:val="20"/>
              </w:rPr>
              <w:t>światopoglądowych i kulturowych.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F</w:t>
            </w:r>
            <w:r w:rsidRPr="00E339A0">
              <w:rPr>
                <w:sz w:val="20"/>
              </w:rPr>
              <w:t>ormułuje opinie dotyczące różnych aspektów działalności zawodowej i zasięgania porad ekspertów w przypadku trudności z sam</w:t>
            </w:r>
            <w:r>
              <w:rPr>
                <w:sz w:val="20"/>
              </w:rPr>
              <w:t>odzielnym rozwiązaniem problemu.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O</w:t>
            </w:r>
            <w:r w:rsidRPr="00E339A0">
              <w:rPr>
                <w:sz w:val="20"/>
              </w:rPr>
              <w:t>kazuje dbałość o prestiż związany z wykonywaniem zawodu pielęg</w:t>
            </w:r>
            <w:r>
              <w:rPr>
                <w:sz w:val="20"/>
              </w:rPr>
              <w:t>niarki i solidarnością zawodową.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K4.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R</w:t>
            </w:r>
            <w:r w:rsidRPr="00E339A0">
              <w:rPr>
                <w:sz w:val="20"/>
              </w:rPr>
              <w:t>ozwiązuje złożone problemy etyczne związane z wykonywaniem zawodu pielęgniarski i wskazuje priorytety w realizacj</w:t>
            </w:r>
            <w:r>
              <w:rPr>
                <w:sz w:val="20"/>
              </w:rPr>
              <w:t>i określonych zadań.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K5.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P</w:t>
            </w:r>
            <w:r w:rsidRPr="00E339A0">
              <w:rPr>
                <w:sz w:val="20"/>
              </w:rPr>
              <w:t>onosi odpowiedzialność za re</w:t>
            </w:r>
            <w:r>
              <w:rPr>
                <w:sz w:val="20"/>
              </w:rPr>
              <w:t>alizowane świadczenia zdrowotne.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CS -ćwiczenia symulacyjne;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 xml:space="preserve">PRZYKŁADOWE METODY WERYFIKACJI EFEKTÓW UCZENIA SIĘ </w:t>
            </w:r>
          </w:p>
          <w:p w:rsidR="00A953A7" w:rsidRPr="00E339A0" w:rsidRDefault="00A953A7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A953A7" w:rsidRPr="00E339A0" w:rsidRDefault="00A953A7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A953A7" w:rsidRPr="00E339A0" w:rsidRDefault="00A953A7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A953A7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A953A7" w:rsidRPr="00EF63DF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WYKŁADY -</w:t>
            </w:r>
            <w:r>
              <w:rPr>
                <w:b/>
                <w:color w:val="auto"/>
                <w:sz w:val="20"/>
                <w:szCs w:val="20"/>
                <w:lang w:val="en-US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e-learning, </w:t>
            </w:r>
            <w:proofErr w:type="spellStart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II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Akapitzlist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Struktura opieki medycznej w chorobach neurologicznych. Rola, zadania i specyfika pracy pielęgniarki w opiece nad przewlekle chorym neurologicznie.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B.W13; B.W52; K2</w:t>
            </w:r>
          </w:p>
        </w:tc>
      </w:tr>
      <w:tr w:rsidR="00A953A7" w:rsidRPr="00E339A0" w:rsidTr="00DB38ED">
        <w:trPr>
          <w:trHeight w:val="1523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Problemy zdrowotne, psychologiczne i społeczne oraz pielęgnacyjne pacjentów z przewlekłą chorobą neurologiczną na przykładzie:</w:t>
            </w:r>
          </w:p>
          <w:p w:rsidR="00A953A7" w:rsidRPr="00E339A0" w:rsidRDefault="00A953A7" w:rsidP="00A953A7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chorób i wad naczyniowych (udar mózgu, tętniak, naczyniak)</w:t>
            </w:r>
          </w:p>
          <w:p w:rsidR="00A953A7" w:rsidRPr="00E339A0" w:rsidRDefault="00A953A7" w:rsidP="00A953A7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chorób demielinizacyjnych (stwardnienie rozsiane),</w:t>
            </w:r>
          </w:p>
          <w:p w:rsidR="00A953A7" w:rsidRPr="00E339A0" w:rsidRDefault="00A953A7" w:rsidP="00A953A7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chorób układu pozapiramidowego (choroba Parkinsona), </w:t>
            </w:r>
          </w:p>
          <w:p w:rsidR="00A953A7" w:rsidRPr="00E339A0" w:rsidRDefault="00A953A7" w:rsidP="00A953A7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uszkodzenia kręgosłupa.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B.W14; B.W15;</w:t>
            </w:r>
            <w:r w:rsidRPr="00E339A0">
              <w:rPr>
                <w:color w:val="auto"/>
                <w:sz w:val="20"/>
                <w:szCs w:val="20"/>
              </w:rPr>
              <w:t xml:space="preserve"> B.W48; B.W52; K2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Jakość życia chorego z dysfunkcją układu nerwowego w opiece nad przewlekle chorym neurologicznie.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B.W48; K2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pielęgniarska w przewlekłych chorobach naczyniowych układu nerwowego. Pielęgniarska ocena stanu pacjenta po udarze mózgu, w tym pacjenta nieprzytomnego. Edukacja terapeutyczna pacjenta i jego rodziny/opiekunów.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B.W13; B.U11; B.U12; B.U14; B.U16; B.U18;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Problemy pielęgnacyjne pacjentów ze stwardnianiem rozsianym. Edukacja terapeutyczna pacjenta i jego rodziny/opiekunów.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B.W13; B.U11; B.U12; B.U14; B.U16; B.U18; B.U39; B.U61; K1; K2; K3; K4; K5 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Problemy pielęgnacyjne pacjentów z chorobą Parkinsona. Edukacja terapeutyczna pacjenta i jego rodziny/opiekunów.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B.W13; B.U11; B.U12; B.U14; B.U16; B.U18;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Rola pielęgniarki w opiece nad pacjentem z </w:t>
            </w:r>
            <w:r w:rsidRPr="00E339A0">
              <w:rPr>
                <w:iCs/>
                <w:color w:val="auto"/>
                <w:sz w:val="20"/>
                <w:szCs w:val="20"/>
              </w:rPr>
              <w:t>chorobą Alzhaimera</w:t>
            </w:r>
            <w:r w:rsidRPr="00E339A0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B.W13; B.U11; B.U12; B.U14; B.U16; B.U18;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Postępowanie pielęgnacyjne – lecznicze wobec chorych z zespołami obwodowymi i schorzeniami kręgosłupa. Edukacja terapeutyczna pacjenta i jego rodziny/opiekunów.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B.W13; B.U11; B.U12; B.U14; B.U16; B.U18;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 SYMULACYJNE, semestr II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Wdrażanie standardów opieki pielęgniarskiej i procedur postępowania pielęgniarskiego oraz edukacji terapeutycznej wobec pacjentów z udarem mózgu, ich rodzin/opiekunów. 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Wdrażanie standardów opieki pielęgniarskiej i procedur postępowania pielęgniarskiego oraz edukacji terapeutycznej wobec pacjentów </w:t>
            </w:r>
            <w:r w:rsidRPr="00E339A0">
              <w:rPr>
                <w:color w:val="auto"/>
                <w:sz w:val="20"/>
                <w:szCs w:val="20"/>
              </w:rPr>
              <w:t xml:space="preserve">ze stwardnianiem rozsianym, </w:t>
            </w:r>
            <w:r w:rsidRPr="00E339A0">
              <w:rPr>
                <w:iCs/>
                <w:color w:val="auto"/>
                <w:sz w:val="20"/>
                <w:szCs w:val="20"/>
              </w:rPr>
              <w:t>ich rodzin/opiekunów</w:t>
            </w:r>
            <w:r w:rsidRPr="00E339A0">
              <w:rPr>
                <w:color w:val="auto"/>
                <w:sz w:val="20"/>
                <w:szCs w:val="20"/>
              </w:rPr>
              <w:t>.</w:t>
            </w:r>
            <w:r w:rsidRPr="00E339A0">
              <w:rPr>
                <w:i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Wdrażanie standardów opieki pielęgniarskiej i procedur postępowania pielęgniarskiego oraz edukacji terapeutycznej wobec pacjentów w wieku starszym z chorobą Parkinsona, ich rodzin/opiekunów.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Wdrażanie standardów opieki pielęgniarskiej i procedur postępowania pielęgniarskiego oraz edukacji terapeutycznej wobec pacjentów w starszym wieku z chorobą Alzhaimera, ich rodzin/opiekunów</w:t>
            </w:r>
            <w:r w:rsidRPr="00E339A0">
              <w:rPr>
                <w:bCs/>
                <w:iCs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lastRenderedPageBreak/>
              <w:t xml:space="preserve">Wdrażanie standardów opieki pielęgniarskiej i procedur postępowania pielęgniarskiego oraz edukacji terapeutycznej wobec pacjentów z przewlekłą chorobą układu nerwowego, w tym </w:t>
            </w:r>
            <w:r w:rsidRPr="00E339A0">
              <w:rPr>
                <w:color w:val="auto"/>
                <w:sz w:val="20"/>
                <w:szCs w:val="20"/>
              </w:rPr>
              <w:t>z zespołami obwodowymi i schorzeniami kręgosłupa</w:t>
            </w:r>
            <w:r w:rsidRPr="00E339A0">
              <w:rPr>
                <w:iCs/>
                <w:color w:val="auto"/>
                <w:sz w:val="20"/>
                <w:szCs w:val="20"/>
              </w:rPr>
              <w:t xml:space="preserve"> i ich rodzin/opiekunów.           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B.W13; B.U14; B.U16; B.U18;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b/>
                <w:bCs/>
                <w:i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Cs/>
                <w:color w:val="auto"/>
                <w:sz w:val="20"/>
                <w:szCs w:val="20"/>
              </w:rPr>
              <w:t>PRAKTYKA ZAWODOWA, semestr II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Opieka i edukacja terapeutyczna wobec pacjenta z udarem mózgu, jego rodziny i opiekunów. 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B.W13; B.U14; B.U16; B.U18;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Opieka i edukacja terapeutyczna wobec pacjenta</w:t>
            </w:r>
            <w:r w:rsidRPr="00E339A0">
              <w:rPr>
                <w:color w:val="auto"/>
                <w:sz w:val="20"/>
                <w:szCs w:val="20"/>
              </w:rPr>
              <w:t xml:space="preserve"> ze stwardnianiem rozsianym</w:t>
            </w:r>
            <w:r w:rsidRPr="00E339A0">
              <w:rPr>
                <w:iCs/>
                <w:color w:val="auto"/>
                <w:sz w:val="20"/>
                <w:szCs w:val="20"/>
              </w:rPr>
              <w:t xml:space="preserve">, jego rodziny i opiekunów. 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B.W13; B.U14; B.U16; B.U18;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Opieka i edukacja terapeutyczna wobec pacjenta z chorobą Parkinsona, jego rodziny i opiekunów. 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B.W13; B.U14; B.U16; B.U18;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Opieka i edukacja terapeutyczna wobec pacjenta z chorobą Alzhaimera, jego rodziny i opiekunów. 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B.W13; B.U14; B.U16; B.U18;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Opieka i edukacja terapeutyczna</w:t>
            </w:r>
            <w:r w:rsidRPr="00E339A0">
              <w:rPr>
                <w:color w:val="auto"/>
                <w:sz w:val="20"/>
                <w:szCs w:val="20"/>
              </w:rPr>
              <w:t xml:space="preserve"> wobec chorych z zespołami obwodowymi i schorzeniami kręgosłupa</w:t>
            </w:r>
            <w:r w:rsidRPr="00E339A0">
              <w:rPr>
                <w:iCs/>
                <w:color w:val="auto"/>
                <w:sz w:val="20"/>
                <w:szCs w:val="20"/>
              </w:rPr>
              <w:t>, ich rodzin i opiekunów.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B.W13; B.U14; B.U16; B.U18;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A953A7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Pogłębienie i uzupełnienie wiedzy i umiejętności w zakresie tematyki przewidzianej w wykładach i ćwiczeniach.</w:t>
            </w:r>
          </w:p>
          <w:p w:rsidR="00A953A7" w:rsidRPr="00E339A0" w:rsidRDefault="00A953A7" w:rsidP="00A953A7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Projekt: Opieka i edukacja terapeutyczna w wybranej jednostce chorobowej pacjenta z przewlekłą chorobą: zaburzenia układu nerwowego.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41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B.W13; B.U14; B.U16; B.U18; B.U39; B.U61;</w:t>
            </w:r>
          </w:p>
        </w:tc>
      </w:tr>
      <w:tr w:rsidR="00A953A7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A953A7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A953A7" w:rsidRPr="00E339A0" w:rsidRDefault="00A953A7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Adamczyk K., </w:t>
            </w:r>
            <w:r w:rsidRPr="00E339A0">
              <w:rPr>
                <w:i/>
                <w:sz w:val="20"/>
                <w:szCs w:val="20"/>
              </w:rPr>
              <w:t>Pielęgniarstwo neurologiczne,</w:t>
            </w:r>
            <w:r w:rsidRPr="00E339A0">
              <w:rPr>
                <w:sz w:val="20"/>
                <w:szCs w:val="20"/>
              </w:rPr>
              <w:t xml:space="preserve"> PZWL,</w:t>
            </w:r>
            <w:r>
              <w:rPr>
                <w:sz w:val="20"/>
                <w:szCs w:val="20"/>
              </w:rPr>
              <w:t xml:space="preserve"> Warszawa</w:t>
            </w:r>
            <w:r w:rsidRPr="00E339A0">
              <w:rPr>
                <w:sz w:val="20"/>
                <w:szCs w:val="20"/>
              </w:rPr>
              <w:t xml:space="preserve"> 2009.</w:t>
            </w:r>
          </w:p>
          <w:p w:rsidR="00A953A7" w:rsidRDefault="00A953A7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Domitrz</w:t>
            </w:r>
            <w:proofErr w:type="spellEnd"/>
            <w:r w:rsidRPr="00E339A0">
              <w:rPr>
                <w:sz w:val="20"/>
                <w:szCs w:val="20"/>
              </w:rPr>
              <w:t xml:space="preserve"> I., Jaracz K., </w:t>
            </w:r>
            <w:r w:rsidRPr="00E339A0">
              <w:rPr>
                <w:i/>
                <w:sz w:val="20"/>
                <w:szCs w:val="20"/>
              </w:rPr>
              <w:t>Pielęgniarstwo neurologiczne</w:t>
            </w:r>
            <w:r w:rsidRPr="00E339A0">
              <w:rPr>
                <w:sz w:val="20"/>
                <w:szCs w:val="20"/>
              </w:rPr>
              <w:t xml:space="preserve">, PZWL, </w:t>
            </w:r>
            <w:r>
              <w:rPr>
                <w:sz w:val="20"/>
                <w:szCs w:val="20"/>
              </w:rPr>
              <w:t xml:space="preserve">Warszawa </w:t>
            </w:r>
            <w:r w:rsidRPr="00E339A0">
              <w:rPr>
                <w:sz w:val="20"/>
                <w:szCs w:val="20"/>
              </w:rPr>
              <w:t>2019.</w:t>
            </w:r>
          </w:p>
          <w:p w:rsidR="00A953A7" w:rsidRPr="00EF6B4D" w:rsidRDefault="00A953A7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Jabłońska R., Ślusarz R. (red.),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E339A0">
              <w:rPr>
                <w:i/>
                <w:iCs/>
                <w:sz w:val="20"/>
                <w:szCs w:val="20"/>
              </w:rPr>
              <w:t>Wybrane problemy pielęgnacyjne pacjentów w schorzeniach układu nerwowego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sz w:val="20"/>
                <w:szCs w:val="20"/>
              </w:rPr>
              <w:t>Continuo</w:t>
            </w:r>
            <w:proofErr w:type="spellEnd"/>
            <w:r w:rsidRPr="00E339A0">
              <w:rPr>
                <w:sz w:val="20"/>
                <w:szCs w:val="20"/>
              </w:rPr>
              <w:t xml:space="preserve">, Wrocław 2012. </w:t>
            </w:r>
          </w:p>
          <w:p w:rsidR="00A953A7" w:rsidRPr="00E339A0" w:rsidRDefault="00A953A7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Kędziora-Kornatowska K.</w:t>
            </w:r>
            <w:r w:rsidRPr="00E339A0">
              <w:rPr>
                <w:sz w:val="20"/>
                <w:szCs w:val="20"/>
              </w:rPr>
              <w:t xml:space="preserve">, </w:t>
            </w:r>
            <w:r w:rsidRPr="00E339A0">
              <w:rPr>
                <w:i/>
                <w:sz w:val="20"/>
                <w:szCs w:val="20"/>
              </w:rPr>
              <w:t>Pielęgniarstwo w opiece długoterminowej</w:t>
            </w:r>
            <w:r w:rsidR="00EF63DF">
              <w:rPr>
                <w:sz w:val="20"/>
                <w:szCs w:val="20"/>
              </w:rPr>
              <w:t>, PZWL, Warszawa 2022</w:t>
            </w:r>
            <w:r w:rsidRPr="00E339A0">
              <w:rPr>
                <w:sz w:val="20"/>
                <w:szCs w:val="20"/>
              </w:rPr>
              <w:t>.</w:t>
            </w:r>
          </w:p>
          <w:p w:rsidR="00A953A7" w:rsidRPr="00E339A0" w:rsidRDefault="00A953A7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Prusiński A.,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E339A0">
              <w:rPr>
                <w:i/>
                <w:iCs/>
                <w:sz w:val="20"/>
                <w:szCs w:val="20"/>
              </w:rPr>
              <w:t>Neurologia praktyczna</w:t>
            </w:r>
            <w:r>
              <w:rPr>
                <w:sz w:val="20"/>
                <w:szCs w:val="20"/>
              </w:rPr>
              <w:t>,</w:t>
            </w:r>
            <w:r w:rsidR="00EF63DF">
              <w:rPr>
                <w:sz w:val="20"/>
                <w:szCs w:val="20"/>
              </w:rPr>
              <w:t xml:space="preserve"> PZWL, Warszawa 2022</w:t>
            </w:r>
            <w:r w:rsidRPr="00E339A0">
              <w:rPr>
                <w:sz w:val="20"/>
                <w:szCs w:val="20"/>
              </w:rPr>
              <w:t>.</w:t>
            </w:r>
          </w:p>
          <w:p w:rsidR="00A953A7" w:rsidRPr="00E339A0" w:rsidRDefault="00A953A7" w:rsidP="00DB38ED">
            <w:pPr>
              <w:pStyle w:val="Akapitzlist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A953A7" w:rsidRPr="00E339A0" w:rsidRDefault="00A953A7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A953A7" w:rsidRDefault="00A953A7" w:rsidP="00A953A7">
            <w:pPr>
              <w:pStyle w:val="Akapitzlist"/>
              <w:widowControl/>
              <w:numPr>
                <w:ilvl w:val="0"/>
                <w:numId w:val="17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Kotowicz J. (red.),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E339A0">
              <w:rPr>
                <w:i/>
                <w:iCs/>
                <w:sz w:val="20"/>
                <w:szCs w:val="20"/>
              </w:rPr>
              <w:t>Stwardnienie rozsiane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PZWL, Warszawa 2011.</w:t>
            </w:r>
          </w:p>
          <w:p w:rsidR="00A953A7" w:rsidRPr="00E339A0" w:rsidRDefault="00A953A7" w:rsidP="00A953A7">
            <w:pPr>
              <w:pStyle w:val="Akapitzlist"/>
              <w:widowControl/>
              <w:numPr>
                <w:ilvl w:val="0"/>
                <w:numId w:val="17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Kozub</w:t>
            </w:r>
            <w:r>
              <w:rPr>
                <w:sz w:val="20"/>
                <w:szCs w:val="20"/>
              </w:rPr>
              <w:t xml:space="preserve">ski W., Liberski P. P., </w:t>
            </w:r>
            <w:proofErr w:type="spellStart"/>
            <w:r>
              <w:rPr>
                <w:sz w:val="20"/>
                <w:szCs w:val="20"/>
              </w:rPr>
              <w:t>Moryś</w:t>
            </w:r>
            <w:proofErr w:type="spellEnd"/>
            <w:r>
              <w:rPr>
                <w:sz w:val="20"/>
                <w:szCs w:val="20"/>
              </w:rPr>
              <w:t xml:space="preserve"> J.,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E339A0">
              <w:rPr>
                <w:i/>
                <w:iCs/>
                <w:sz w:val="20"/>
                <w:szCs w:val="20"/>
              </w:rPr>
              <w:t>Neurologia.</w:t>
            </w:r>
            <w:r w:rsidRPr="00E339A0">
              <w:rPr>
                <w:sz w:val="20"/>
                <w:szCs w:val="20"/>
              </w:rPr>
              <w:t xml:space="preserve"> Podręcznik dla student</w:t>
            </w:r>
            <w:r w:rsidR="00EF63DF">
              <w:rPr>
                <w:sz w:val="20"/>
                <w:szCs w:val="20"/>
              </w:rPr>
              <w:t>ów medycyny. PZWL, Warszawa 2021</w:t>
            </w:r>
            <w:r w:rsidRPr="00E339A0">
              <w:rPr>
                <w:sz w:val="20"/>
                <w:szCs w:val="20"/>
              </w:rPr>
              <w:t>.</w:t>
            </w:r>
          </w:p>
          <w:p w:rsidR="00A953A7" w:rsidRPr="008008A8" w:rsidRDefault="00A953A7" w:rsidP="00A953A7">
            <w:pPr>
              <w:pStyle w:val="Default"/>
              <w:numPr>
                <w:ilvl w:val="0"/>
                <w:numId w:val="17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Talar J. (red.), </w:t>
            </w:r>
            <w:r w:rsidRPr="00E339A0">
              <w:rPr>
                <w:i/>
                <w:color w:val="auto"/>
                <w:sz w:val="20"/>
                <w:szCs w:val="20"/>
              </w:rPr>
              <w:t>Rehabilitacja neurologiczna</w:t>
            </w:r>
            <w:r w:rsidRPr="00E339A0">
              <w:rPr>
                <w:color w:val="auto"/>
                <w:sz w:val="20"/>
                <w:szCs w:val="20"/>
              </w:rPr>
              <w:t>,</w:t>
            </w:r>
            <w:r w:rsidRPr="00E339A0">
              <w:rPr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8008A8">
              <w:rPr>
                <w:iCs/>
                <w:color w:val="auto"/>
                <w:sz w:val="20"/>
                <w:szCs w:val="20"/>
              </w:rPr>
              <w:t>PZWL,</w:t>
            </w:r>
            <w:r>
              <w:rPr>
                <w:i/>
                <w:iCs/>
                <w:color w:val="auto"/>
                <w:sz w:val="20"/>
                <w:szCs w:val="20"/>
              </w:rPr>
              <w:t xml:space="preserve"> </w:t>
            </w:r>
            <w:r w:rsidR="00EF63DF">
              <w:rPr>
                <w:color w:val="auto"/>
                <w:sz w:val="20"/>
                <w:szCs w:val="20"/>
              </w:rPr>
              <w:t>Warszawa 2022</w:t>
            </w:r>
            <w:r w:rsidRPr="00E339A0">
              <w:rPr>
                <w:color w:val="auto"/>
                <w:sz w:val="20"/>
                <w:szCs w:val="20"/>
              </w:rPr>
              <w:t>.</w:t>
            </w:r>
          </w:p>
        </w:tc>
      </w:tr>
      <w:tr w:rsidR="00A953A7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A953A7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Default="00A953A7" w:rsidP="00DB38ED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A953A7" w:rsidRPr="002E42BF" w:rsidRDefault="00A953A7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z oceną</w:t>
            </w:r>
            <w:r w:rsidRPr="002E42BF">
              <w:rPr>
                <w:sz w:val="20"/>
                <w:szCs w:val="20"/>
              </w:rPr>
              <w:t xml:space="preserve"> – wykłady  </w:t>
            </w:r>
          </w:p>
          <w:p w:rsidR="00A953A7" w:rsidRPr="002E42BF" w:rsidRDefault="00A953A7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ćwiczenia </w:t>
            </w:r>
          </w:p>
          <w:p w:rsidR="00A953A7" w:rsidRPr="002E42BF" w:rsidRDefault="00A953A7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</w:t>
            </w:r>
            <w:r>
              <w:rPr>
                <w:sz w:val="20"/>
                <w:szCs w:val="20"/>
              </w:rPr>
              <w:t>ćwiczenia symulacyjne</w:t>
            </w:r>
          </w:p>
          <w:p w:rsidR="00A953A7" w:rsidRPr="002E42BF" w:rsidRDefault="00A953A7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bez oceny </w:t>
            </w:r>
            <w:r>
              <w:rPr>
                <w:sz w:val="20"/>
                <w:szCs w:val="20"/>
              </w:rPr>
              <w:t>–</w:t>
            </w:r>
            <w:r w:rsidRPr="002E42BF">
              <w:rPr>
                <w:sz w:val="20"/>
                <w:szCs w:val="20"/>
              </w:rPr>
              <w:t xml:space="preserve"> praktyka zawodowa</w:t>
            </w:r>
          </w:p>
          <w:p w:rsidR="00A953A7" w:rsidRPr="002E42BF" w:rsidRDefault="00A953A7" w:rsidP="00DB38ED">
            <w:pPr>
              <w:rPr>
                <w:b/>
                <w:bCs/>
                <w:sz w:val="20"/>
                <w:szCs w:val="20"/>
              </w:rPr>
            </w:pPr>
          </w:p>
          <w:p w:rsidR="00A953A7" w:rsidRPr="002E42BF" w:rsidRDefault="00A953A7" w:rsidP="00DB38ED">
            <w:pPr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A953A7" w:rsidRPr="002E42BF" w:rsidRDefault="00A953A7" w:rsidP="00DB38ED">
            <w:pPr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A953A7" w:rsidRPr="002E42BF" w:rsidRDefault="00A953A7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A953A7" w:rsidRPr="002E42BF" w:rsidRDefault="00A953A7" w:rsidP="00A953A7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:rsidR="00A953A7" w:rsidRDefault="00A953A7" w:rsidP="00A953A7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,</w:t>
            </w:r>
          </w:p>
          <w:p w:rsidR="00A953A7" w:rsidRDefault="00A953A7" w:rsidP="00A953A7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ustnego (3 pytania) lub pisemnego (test).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A953A7" w:rsidRDefault="00A953A7" w:rsidP="00DB38ED">
            <w:pPr>
              <w:rPr>
                <w:b/>
                <w:bCs/>
                <w:sz w:val="20"/>
                <w:szCs w:val="20"/>
              </w:rPr>
            </w:pPr>
          </w:p>
          <w:p w:rsidR="00A953A7" w:rsidRPr="00CE48BD" w:rsidRDefault="00A953A7" w:rsidP="00DB38ED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A953A7" w:rsidRPr="002E42BF" w:rsidRDefault="00A953A7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A953A7" w:rsidRPr="002E42BF" w:rsidRDefault="00A953A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A953A7" w:rsidRDefault="00A953A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A953A7" w:rsidRPr="00E339A0" w:rsidRDefault="00A953A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</w:t>
            </w:r>
            <w:r>
              <w:rPr>
                <w:sz w:val="20"/>
                <w:szCs w:val="20"/>
              </w:rPr>
              <w:t>entowi w czasie trwania ćwiczeń.</w:t>
            </w:r>
          </w:p>
          <w:p w:rsidR="00A953A7" w:rsidRDefault="00A953A7" w:rsidP="00DB38ED">
            <w:pPr>
              <w:rPr>
                <w:b/>
                <w:bCs/>
                <w:sz w:val="20"/>
                <w:szCs w:val="20"/>
              </w:rPr>
            </w:pPr>
          </w:p>
          <w:p w:rsidR="00A953A7" w:rsidRPr="00CE48BD" w:rsidRDefault="00A953A7" w:rsidP="00DB38ED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lastRenderedPageBreak/>
              <w:t>Ćwiczenia</w:t>
            </w:r>
            <w:r>
              <w:rPr>
                <w:b/>
                <w:bCs/>
                <w:sz w:val="20"/>
                <w:szCs w:val="20"/>
              </w:rPr>
              <w:t xml:space="preserve"> symulacyjne</w:t>
            </w:r>
          </w:p>
          <w:p w:rsidR="00A953A7" w:rsidRPr="002E42BF" w:rsidRDefault="00A953A7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A953A7" w:rsidRPr="002E42BF" w:rsidRDefault="00A953A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A953A7" w:rsidRDefault="00A953A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A953A7" w:rsidRPr="007978A1" w:rsidRDefault="00A953A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społecznych, </w:t>
            </w:r>
            <w:r>
              <w:rPr>
                <w:bCs/>
                <w:sz w:val="20"/>
                <w:szCs w:val="20"/>
              </w:rPr>
              <w:t>w zakresie opieki i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A953A7" w:rsidRDefault="00A953A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 symulowanego</w:t>
            </w:r>
            <w:r>
              <w:rPr>
                <w:sz w:val="20"/>
                <w:szCs w:val="20"/>
              </w:rPr>
              <w:t>/standaryzowanego</w:t>
            </w:r>
            <w:r w:rsidRPr="002E42B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kolegów, nauczyciela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A953A7" w:rsidRPr="007978A1" w:rsidRDefault="00A953A7" w:rsidP="00DB38ED">
            <w:pPr>
              <w:rPr>
                <w:sz w:val="20"/>
                <w:szCs w:val="20"/>
              </w:rPr>
            </w:pPr>
          </w:p>
          <w:p w:rsidR="00A953A7" w:rsidRPr="00785671" w:rsidRDefault="00A953A7" w:rsidP="00DB38ED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Praktyka zawodowa</w:t>
            </w:r>
          </w:p>
          <w:p w:rsidR="00A953A7" w:rsidRPr="002E42BF" w:rsidRDefault="00A953A7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A953A7" w:rsidRPr="002E42BF" w:rsidRDefault="00A953A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A953A7" w:rsidRDefault="00A953A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 xml:space="preserve">praktykach zawodowych, </w:t>
            </w:r>
          </w:p>
          <w:p w:rsidR="00A953A7" w:rsidRPr="00582CF1" w:rsidRDefault="00A953A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>
              <w:rPr>
                <w:bCs/>
                <w:sz w:val="20"/>
                <w:szCs w:val="20"/>
              </w:rPr>
              <w:t xml:space="preserve"> w zakresie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A953A7" w:rsidRDefault="00A953A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A953A7" w:rsidRPr="00CE48BD" w:rsidRDefault="00A953A7" w:rsidP="00DB38ED">
            <w:pPr>
              <w:rPr>
                <w:sz w:val="20"/>
                <w:szCs w:val="20"/>
              </w:rPr>
            </w:pPr>
          </w:p>
          <w:p w:rsidR="00A953A7" w:rsidRPr="002B7460" w:rsidRDefault="00A953A7" w:rsidP="00DB38ED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A953A7" w:rsidRPr="002B7460" w:rsidRDefault="00A953A7" w:rsidP="00DB38E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A953A7" w:rsidRPr="002E42BF" w:rsidTr="00DB38ED">
              <w:tc>
                <w:tcPr>
                  <w:tcW w:w="1271" w:type="dxa"/>
                  <w:vAlign w:val="center"/>
                </w:tcPr>
                <w:p w:rsidR="00A953A7" w:rsidRPr="002E42BF" w:rsidRDefault="00A953A7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A953A7" w:rsidRPr="002E42BF" w:rsidTr="00DB38ED">
              <w:tc>
                <w:tcPr>
                  <w:tcW w:w="1271" w:type="dxa"/>
                  <w:vAlign w:val="center"/>
                </w:tcPr>
                <w:p w:rsidR="00A953A7" w:rsidRPr="002E42BF" w:rsidRDefault="00A953A7" w:rsidP="00DB38ED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A953A7" w:rsidRDefault="00A953A7" w:rsidP="00DB38ED">
            <w:pPr>
              <w:rPr>
                <w:b/>
                <w:bCs/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A953A7" w:rsidRPr="00196B72" w:rsidTr="00DB38ED">
              <w:tc>
                <w:tcPr>
                  <w:tcW w:w="5524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A953A7" w:rsidRPr="00196B72" w:rsidTr="00DB38ED">
              <w:tc>
                <w:tcPr>
                  <w:tcW w:w="5524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53A7" w:rsidRPr="00196B72" w:rsidTr="00DB38ED">
              <w:tc>
                <w:tcPr>
                  <w:tcW w:w="5524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53A7" w:rsidRPr="00196B72" w:rsidTr="00DB38ED">
              <w:tc>
                <w:tcPr>
                  <w:tcW w:w="5524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53A7" w:rsidRPr="00196B72" w:rsidTr="00DB38ED">
              <w:tc>
                <w:tcPr>
                  <w:tcW w:w="5524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53A7" w:rsidRPr="00196B72" w:rsidTr="00DB38ED">
              <w:tc>
                <w:tcPr>
                  <w:tcW w:w="5524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53A7" w:rsidRPr="00196B72" w:rsidTr="00DB38ED">
              <w:tc>
                <w:tcPr>
                  <w:tcW w:w="5524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53A7" w:rsidRPr="00196B72" w:rsidTr="00DB38ED">
              <w:tc>
                <w:tcPr>
                  <w:tcW w:w="5524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(0-2 pkt za każdy element): zasady, sprawność, skuteczność, samodzielność, komunikowanie, postawa. </w:t>
            </w:r>
          </w:p>
          <w:p w:rsidR="00A953A7" w:rsidRPr="00196B72" w:rsidRDefault="00A953A7" w:rsidP="00DB38ED">
            <w:pPr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7"/>
              <w:gridCol w:w="1403"/>
              <w:gridCol w:w="1263"/>
              <w:gridCol w:w="1403"/>
              <w:gridCol w:w="1396"/>
              <w:gridCol w:w="1509"/>
              <w:gridCol w:w="1687"/>
            </w:tblGrid>
            <w:tr w:rsidR="00A953A7" w:rsidRPr="00196B72" w:rsidTr="00DB38E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:rsidR="00A953A7" w:rsidRPr="00196B72" w:rsidRDefault="00A953A7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A953A7" w:rsidRPr="00196B72" w:rsidRDefault="00A953A7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A953A7" w:rsidRPr="00196B72" w:rsidRDefault="00A953A7" w:rsidP="00DB38ED">
                  <w:pPr>
                    <w:spacing w:after="120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A953A7" w:rsidRPr="00196B72" w:rsidTr="00DB38E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:rsidR="00A953A7" w:rsidRPr="00196B72" w:rsidRDefault="00A953A7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A953A7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A953A7" w:rsidRPr="00196B72" w:rsidRDefault="00A953A7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A953A7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A953A7" w:rsidRPr="00196B72" w:rsidRDefault="00A953A7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A953A7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A953A7" w:rsidRPr="00196B72" w:rsidRDefault="00A953A7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A953A7" w:rsidRPr="00196B72" w:rsidTr="00DB38ED">
              <w:trPr>
                <w:trHeight w:val="305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A953A7" w:rsidRPr="00196B72" w:rsidRDefault="00A953A7" w:rsidP="00DB38ED">
            <w:pPr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 xml:space="preserve">Źródło: W. </w:t>
            </w:r>
            <w:proofErr w:type="spellStart"/>
            <w:r w:rsidRPr="00196B72">
              <w:rPr>
                <w:sz w:val="18"/>
                <w:szCs w:val="18"/>
              </w:rPr>
              <w:t>Ciechaniewicz</w:t>
            </w:r>
            <w:proofErr w:type="spellEnd"/>
            <w:r w:rsidRPr="00196B72">
              <w:rPr>
                <w:sz w:val="18"/>
                <w:szCs w:val="18"/>
              </w:rPr>
              <w:t xml:space="preserve">: Kształtowanie umiejętności praktycznych słuchaczy szkół pielęgniarskich. </w:t>
            </w:r>
            <w:proofErr w:type="spellStart"/>
            <w:r w:rsidRPr="00196B72">
              <w:rPr>
                <w:sz w:val="18"/>
                <w:szCs w:val="18"/>
              </w:rPr>
              <w:t>CKPPiP</w:t>
            </w:r>
            <w:proofErr w:type="spellEnd"/>
            <w:r w:rsidRPr="00196B72">
              <w:rPr>
                <w:sz w:val="18"/>
                <w:szCs w:val="18"/>
              </w:rPr>
              <w:t>, Warszawa.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11-12 punktów - </w:t>
            </w:r>
            <w:proofErr w:type="spellStart"/>
            <w:r w:rsidRPr="00196B72">
              <w:rPr>
                <w:sz w:val="20"/>
                <w:szCs w:val="20"/>
              </w:rPr>
              <w:t>bdb</w:t>
            </w:r>
            <w:proofErr w:type="spellEnd"/>
            <w:r w:rsidRPr="00196B72">
              <w:rPr>
                <w:sz w:val="20"/>
                <w:szCs w:val="20"/>
              </w:rPr>
              <w:t xml:space="preserve">       (5.0)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</w:t>
            </w:r>
            <w:proofErr w:type="spellStart"/>
            <w:r w:rsidRPr="00196B72">
              <w:rPr>
                <w:sz w:val="20"/>
                <w:szCs w:val="20"/>
              </w:rPr>
              <w:t>db</w:t>
            </w:r>
            <w:proofErr w:type="spellEnd"/>
            <w:r w:rsidRPr="00196B72">
              <w:rPr>
                <w:sz w:val="20"/>
                <w:szCs w:val="20"/>
              </w:rPr>
              <w:t xml:space="preserve"> plus (4.5)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</w:t>
            </w:r>
            <w:proofErr w:type="spellStart"/>
            <w:r w:rsidRPr="00196B72">
              <w:rPr>
                <w:sz w:val="20"/>
                <w:szCs w:val="20"/>
              </w:rPr>
              <w:t>db</w:t>
            </w:r>
            <w:proofErr w:type="spellEnd"/>
            <w:r w:rsidRPr="00196B72">
              <w:rPr>
                <w:sz w:val="20"/>
                <w:szCs w:val="20"/>
              </w:rPr>
              <w:t xml:space="preserve">         (4.0)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</w:t>
            </w:r>
            <w:proofErr w:type="spellStart"/>
            <w:r w:rsidRPr="00196B72">
              <w:rPr>
                <w:sz w:val="20"/>
                <w:szCs w:val="20"/>
              </w:rPr>
              <w:t>dst</w:t>
            </w:r>
            <w:proofErr w:type="spellEnd"/>
            <w:r w:rsidRPr="00196B72">
              <w:rPr>
                <w:sz w:val="20"/>
                <w:szCs w:val="20"/>
              </w:rPr>
              <w:t xml:space="preserve"> plus (3.5)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</w:t>
            </w:r>
            <w:proofErr w:type="spellStart"/>
            <w:r w:rsidRPr="00196B72">
              <w:rPr>
                <w:sz w:val="20"/>
                <w:szCs w:val="20"/>
              </w:rPr>
              <w:t>dst</w:t>
            </w:r>
            <w:proofErr w:type="spellEnd"/>
            <w:r w:rsidRPr="00196B72">
              <w:rPr>
                <w:sz w:val="20"/>
                <w:szCs w:val="20"/>
              </w:rPr>
              <w:t xml:space="preserve">         (3.0)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</w:t>
            </w:r>
            <w:proofErr w:type="spellStart"/>
            <w:r w:rsidRPr="00196B72">
              <w:rPr>
                <w:sz w:val="20"/>
                <w:szCs w:val="20"/>
              </w:rPr>
              <w:t>ndst</w:t>
            </w:r>
            <w:proofErr w:type="spellEnd"/>
            <w:r w:rsidRPr="00196B72">
              <w:rPr>
                <w:sz w:val="20"/>
                <w:szCs w:val="20"/>
              </w:rPr>
              <w:t xml:space="preserve">  (2,0)</w:t>
            </w:r>
          </w:p>
          <w:p w:rsidR="00A953A7" w:rsidRDefault="00A953A7" w:rsidP="00DB38ED">
            <w:pPr>
              <w:rPr>
                <w:b/>
                <w:bCs/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3"/>
              <w:gridCol w:w="6115"/>
              <w:gridCol w:w="1005"/>
              <w:gridCol w:w="1550"/>
            </w:tblGrid>
            <w:tr w:rsidR="00A953A7" w:rsidRPr="00196B72" w:rsidTr="00DB38ED">
              <w:tc>
                <w:tcPr>
                  <w:tcW w:w="673" w:type="dxa"/>
                  <w:vAlign w:val="center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Uzyskana liczba punktów</w:t>
                  </w:r>
                </w:p>
              </w:tc>
            </w:tr>
            <w:tr w:rsidR="00A953A7" w:rsidRPr="00196B72" w:rsidTr="00DB38ED">
              <w:tc>
                <w:tcPr>
                  <w:tcW w:w="673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A953A7" w:rsidRPr="00196B72" w:rsidTr="00DB38ED">
              <w:tc>
                <w:tcPr>
                  <w:tcW w:w="673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</w:t>
                  </w:r>
                  <w:r>
                    <w:rPr>
                      <w:rFonts w:eastAsia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05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A953A7" w:rsidRPr="00196B72" w:rsidTr="00DB38ED">
              <w:tc>
                <w:tcPr>
                  <w:tcW w:w="673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zachowań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A953A7" w:rsidRPr="00196B72" w:rsidTr="00DB38ED">
              <w:tc>
                <w:tcPr>
                  <w:tcW w:w="673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A953A7" w:rsidRPr="00196B72" w:rsidTr="00DB38ED">
              <w:tc>
                <w:tcPr>
                  <w:tcW w:w="673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1550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</w:tbl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A953A7" w:rsidRPr="00196B72" w:rsidRDefault="00A953A7" w:rsidP="00A953A7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średnia ocen z </w:t>
            </w:r>
            <w:r>
              <w:rPr>
                <w:sz w:val="20"/>
                <w:szCs w:val="20"/>
              </w:rPr>
              <w:t>wszystkich form zajęć.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:rsidR="00A953A7" w:rsidRPr="00E339A0" w:rsidRDefault="00A953A7" w:rsidP="00DB38ED">
            <w:pPr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F15E1F" w:rsidRPr="00E339A0" w:rsidTr="00F15E1F">
        <w:trPr>
          <w:trHeight w:val="45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1F" w:rsidRPr="00E339A0" w:rsidRDefault="00F15E1F" w:rsidP="00DB38ED">
            <w:pPr>
              <w:rPr>
                <w:sz w:val="20"/>
                <w:szCs w:val="20"/>
              </w:rPr>
            </w:pPr>
            <w:bookmarkStart w:id="0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7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4"/>
  </w:num>
  <w:num w:numId="5">
    <w:abstractNumId w:val="2"/>
  </w:num>
  <w:num w:numId="6">
    <w:abstractNumId w:val="5"/>
  </w:num>
  <w:num w:numId="7">
    <w:abstractNumId w:val="3"/>
  </w:num>
  <w:num w:numId="8">
    <w:abstractNumId w:val="16"/>
  </w:num>
  <w:num w:numId="9">
    <w:abstractNumId w:val="13"/>
  </w:num>
  <w:num w:numId="10">
    <w:abstractNumId w:val="15"/>
  </w:num>
  <w:num w:numId="11">
    <w:abstractNumId w:val="1"/>
  </w:num>
  <w:num w:numId="12">
    <w:abstractNumId w:val="8"/>
  </w:num>
  <w:num w:numId="13">
    <w:abstractNumId w:val="11"/>
  </w:num>
  <w:num w:numId="14">
    <w:abstractNumId w:val="10"/>
  </w:num>
  <w:num w:numId="15">
    <w:abstractNumId w:val="17"/>
  </w:num>
  <w:num w:numId="16">
    <w:abstractNumId w:val="9"/>
  </w:num>
  <w:num w:numId="17">
    <w:abstractNumId w:val="1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50EB9"/>
    <w:rsid w:val="001147E6"/>
    <w:rsid w:val="001E499E"/>
    <w:rsid w:val="00380077"/>
    <w:rsid w:val="005208FE"/>
    <w:rsid w:val="007B47A2"/>
    <w:rsid w:val="00A953A7"/>
    <w:rsid w:val="00B04252"/>
    <w:rsid w:val="00D003E8"/>
    <w:rsid w:val="00EF63DF"/>
    <w:rsid w:val="00F15E1F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3352</Words>
  <Characters>20114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8</cp:revision>
  <dcterms:created xsi:type="dcterms:W3CDTF">2021-01-04T11:29:00Z</dcterms:created>
  <dcterms:modified xsi:type="dcterms:W3CDTF">2022-10-14T09:19:00Z</dcterms:modified>
</cp:coreProperties>
</file>